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C0" w:rsidRDefault="00BC3073" w:rsidP="00BC3073">
      <w:r>
        <w:t xml:space="preserve">Dječji vrtić „Morski konjić“, </w:t>
      </w:r>
    </w:p>
    <w:p w:rsidR="00BC3073" w:rsidRDefault="00BC3073" w:rsidP="00BC3073">
      <w:r>
        <w:t xml:space="preserve">Put sv. </w:t>
      </w:r>
      <w:proofErr w:type="spellStart"/>
      <w:r>
        <w:t>Vicenca</w:t>
      </w:r>
      <w:proofErr w:type="spellEnd"/>
      <w:r>
        <w:t xml:space="preserve"> 1, 21 327 Podgora</w:t>
      </w:r>
    </w:p>
    <w:p w:rsidR="00761BF4" w:rsidRDefault="00761BF4" w:rsidP="00761BF4">
      <w:r>
        <w:t xml:space="preserve">KLASA: 601-03/22-03/22 </w:t>
      </w:r>
    </w:p>
    <w:p w:rsidR="00761BF4" w:rsidRDefault="00761BF4" w:rsidP="00761BF4">
      <w:proofErr w:type="spellStart"/>
      <w:r>
        <w:t>UR.BROJ</w:t>
      </w:r>
      <w:proofErr w:type="spellEnd"/>
      <w:r>
        <w:t>: 2147/05-02-22-01</w:t>
      </w:r>
      <w:bookmarkStart w:id="0" w:name="_GoBack"/>
      <w:bookmarkEnd w:id="0"/>
    </w:p>
    <w:p w:rsidR="00BC3073" w:rsidRDefault="00BC3073" w:rsidP="00BC3073">
      <w:r>
        <w:t xml:space="preserve">U  </w:t>
      </w:r>
      <w:proofErr w:type="spellStart"/>
      <w:r>
        <w:t>Podgori</w:t>
      </w:r>
      <w:proofErr w:type="spellEnd"/>
      <w:r>
        <w:t>,  na temelju odluke Upravnog vijeća dječjeg vrtića „Morski konjić“ od 16. kolovoza 2022. g. te članka 26. i točke 2. i 3. Zakona o predškolskom odgoju i obrazovanju (NN 10/97, 107/07</w:t>
      </w:r>
      <w:r w:rsidR="00CE0E2B">
        <w:t>,</w:t>
      </w:r>
      <w:r>
        <w:t>94/13</w:t>
      </w:r>
      <w:r w:rsidR="00CE0E2B">
        <w:t>, 98/19, 57/22</w:t>
      </w:r>
      <w:r>
        <w:t>) raspisuje</w:t>
      </w:r>
    </w:p>
    <w:p w:rsidR="00BC3073" w:rsidRPr="002F23C0" w:rsidRDefault="00BC3073" w:rsidP="002F23C0">
      <w:pPr>
        <w:jc w:val="center"/>
        <w:rPr>
          <w:b/>
          <w:sz w:val="32"/>
        </w:rPr>
      </w:pPr>
      <w:r w:rsidRPr="002F23C0">
        <w:rPr>
          <w:b/>
          <w:sz w:val="32"/>
        </w:rPr>
        <w:t>NATJEČAJ</w:t>
      </w:r>
    </w:p>
    <w:p w:rsidR="00BC3073" w:rsidRPr="002F23C0" w:rsidRDefault="00BC3073" w:rsidP="002F23C0">
      <w:pPr>
        <w:jc w:val="center"/>
        <w:rPr>
          <w:b/>
          <w:sz w:val="32"/>
        </w:rPr>
      </w:pPr>
      <w:r w:rsidRPr="002F23C0">
        <w:rPr>
          <w:b/>
          <w:sz w:val="32"/>
        </w:rPr>
        <w:t>za radno mjesto</w:t>
      </w:r>
    </w:p>
    <w:p w:rsidR="00BC3073" w:rsidRPr="00CE0E2B" w:rsidRDefault="00BC3073" w:rsidP="00BC3073">
      <w:pPr>
        <w:rPr>
          <w:b/>
        </w:rPr>
      </w:pPr>
      <w:r w:rsidRPr="00CE0E2B">
        <w:rPr>
          <w:b/>
        </w:rPr>
        <w:t>1. ODGOJITELJ (M/Ž) — puno radno vrijeme, 1 izvršitelj na neodređeno vrijeme</w:t>
      </w:r>
      <w:r w:rsidR="00011F65">
        <w:rPr>
          <w:b/>
        </w:rPr>
        <w:t xml:space="preserve"> uz probni rok od 6 mjeseci</w:t>
      </w:r>
      <w:r w:rsidRPr="00CE0E2B">
        <w:rPr>
          <w:b/>
        </w:rPr>
        <w:t>.</w:t>
      </w:r>
    </w:p>
    <w:p w:rsidR="00BC3073" w:rsidRDefault="00BC3073" w:rsidP="00BC3073">
      <w:r>
        <w:t>Uvjeti za radno mjesto odgojitelja: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>preddiplomski sveučilišni studij ili stručni studij odgovarajuće vrste, studij kojim je stečena viša stručna sprema u skladu s ranijim propisima, sveučilišni diplomski ili specijalistički diplomski stručni studij odgovarajuće vrste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>utvrđenu zdravstvenu sposobnost za obavljanje poslova radnog mjesta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>da nije pravomoćno osuđivan za kaznena i prekršajna djela , odnosno da protiv njega nije vođen kazneni i prekršajni postupak za djela iz članka 25. Zakona o predškolskom odgoju i obrazovanju</w:t>
      </w:r>
    </w:p>
    <w:p w:rsidR="00BC3073" w:rsidRPr="00CE0E2B" w:rsidRDefault="00BC3073" w:rsidP="00BC3073">
      <w:pPr>
        <w:rPr>
          <w:b/>
        </w:rPr>
      </w:pPr>
      <w:r w:rsidRPr="00CE0E2B">
        <w:rPr>
          <w:b/>
        </w:rPr>
        <w:t xml:space="preserve">Kandidati uz prijavu na natječaj prilažu: 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 xml:space="preserve">životopis (vlastoručno potpisan) 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>dokaz o stečenoj stručnoj spremi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 xml:space="preserve">uvjerenje o položenom stručnom ispitu </w:t>
      </w:r>
      <w:r w:rsidR="005070F7">
        <w:t>(nije uvjet)</w:t>
      </w:r>
    </w:p>
    <w:p w:rsidR="00BC3073" w:rsidRDefault="00BC3073" w:rsidP="00BC3073">
      <w:pPr>
        <w:pStyle w:val="Odlomakpopisa"/>
        <w:numPr>
          <w:ilvl w:val="0"/>
          <w:numId w:val="1"/>
        </w:numPr>
      </w:pPr>
      <w:r>
        <w:t>uvjerenje o nekažnjavanju sukladno članku 25.</w:t>
      </w:r>
      <w:r w:rsidR="00413F12">
        <w:t xml:space="preserve"> stavak 2.</w:t>
      </w:r>
      <w:r>
        <w:t xml:space="preserve"> Zakona o predškolskom odgoju i obrazovanju</w:t>
      </w:r>
      <w:r w:rsidR="00413F12">
        <w:t xml:space="preserve"> </w:t>
      </w:r>
      <w:r>
        <w:t>(”Narodne novine” broj 10/97, 107/07</w:t>
      </w:r>
      <w:r w:rsidR="00CE0E2B">
        <w:t>,</w:t>
      </w:r>
      <w:r>
        <w:t xml:space="preserve"> 94/13</w:t>
      </w:r>
      <w:r w:rsidR="00CE0E2B">
        <w:t>, 98/19, 57/22</w:t>
      </w:r>
      <w:r>
        <w:t xml:space="preserve">) ne starije od </w:t>
      </w:r>
      <w:r w:rsidR="00413F12">
        <w:t>mjesec dana od objave natječaja</w:t>
      </w:r>
    </w:p>
    <w:p w:rsidR="00BC3073" w:rsidRDefault="00BC3073" w:rsidP="00CE0E2B">
      <w:pPr>
        <w:pStyle w:val="Odlomakpopisa"/>
        <w:numPr>
          <w:ilvl w:val="0"/>
          <w:numId w:val="1"/>
        </w:numPr>
      </w:pPr>
      <w:r>
        <w:t xml:space="preserve">uvjerenje o </w:t>
      </w:r>
      <w:proofErr w:type="spellStart"/>
      <w:r>
        <w:t>nevođenju</w:t>
      </w:r>
      <w:proofErr w:type="spellEnd"/>
      <w:r>
        <w:t xml:space="preserve"> prekršajnog postupka sukladno članku 25. </w:t>
      </w:r>
      <w:r w:rsidR="00413F12">
        <w:t xml:space="preserve">stavak 4. </w:t>
      </w:r>
      <w:r>
        <w:t>Zakona o predškolskom odgoju i obrazovanju</w:t>
      </w:r>
      <w:r w:rsidR="00413F12">
        <w:t xml:space="preserve"> </w:t>
      </w:r>
      <w:r>
        <w:t>(”Narodne novine” broj 10/97., 107/07</w:t>
      </w:r>
      <w:r w:rsidR="00CE0E2B">
        <w:t>,</w:t>
      </w:r>
      <w:r>
        <w:t xml:space="preserve"> 94/13</w:t>
      </w:r>
      <w:r w:rsidR="00CE0E2B">
        <w:t>, 98/19, 57/22</w:t>
      </w:r>
      <w:r>
        <w:t xml:space="preserve">) ne starije od </w:t>
      </w:r>
      <w:r w:rsidR="00413F12">
        <w:t>mjesec dana od objave natječaja</w:t>
      </w:r>
    </w:p>
    <w:p w:rsidR="00BC3073" w:rsidRDefault="00BC3073" w:rsidP="00413F12">
      <w:pPr>
        <w:pStyle w:val="Odlomakpopisa"/>
        <w:numPr>
          <w:ilvl w:val="0"/>
          <w:numId w:val="1"/>
        </w:numPr>
      </w:pPr>
      <w:r>
        <w:t>dokaz o državljanstvu</w:t>
      </w:r>
    </w:p>
    <w:p w:rsidR="00BC3073" w:rsidRDefault="00BC3073" w:rsidP="00413F12">
      <w:pPr>
        <w:pStyle w:val="Odlomakpopisa"/>
        <w:numPr>
          <w:ilvl w:val="0"/>
          <w:numId w:val="1"/>
        </w:numPr>
      </w:pPr>
      <w:r>
        <w:t>potvrdu ili elektronički zapis o podacima evidentiranim u matičnoj evidenciji HZMO-a</w:t>
      </w:r>
    </w:p>
    <w:p w:rsidR="00BC3073" w:rsidRDefault="00BC3073" w:rsidP="00413F12">
      <w:pPr>
        <w:pStyle w:val="Odlomakpopisa"/>
        <w:numPr>
          <w:ilvl w:val="0"/>
          <w:numId w:val="1"/>
        </w:numPr>
      </w:pPr>
      <w:r>
        <w:t>uvjerenje o zdravstvenoj sposobnosti za obavljanje poslova radnog mjesta</w:t>
      </w:r>
    </w:p>
    <w:p w:rsidR="00BC3073" w:rsidRDefault="00BC3073" w:rsidP="00413F12">
      <w:pPr>
        <w:pStyle w:val="Odlomakpopisa"/>
        <w:numPr>
          <w:ilvl w:val="0"/>
          <w:numId w:val="1"/>
        </w:numPr>
      </w:pPr>
      <w:r>
        <w:t>potvrda mjesno nadležnog Centra za socijalnu skrb ( prema mjestu stanovanja) da kandidatu nije izrečena  mjera za zaštitu dobrobiti djeteta(čl.25.stavak10. Zakona o predškolskom odgoju i obrazovanju(NN 10/97, 107/07, 94/13</w:t>
      </w:r>
      <w:r w:rsidR="00413F12">
        <w:t>, 98/19,57/22</w:t>
      </w:r>
      <w:r>
        <w:t xml:space="preserve">), ne starija od </w:t>
      </w:r>
      <w:r w:rsidR="00413F12">
        <w:t>mjesec dana od dana objave natječaja</w:t>
      </w:r>
      <w:r>
        <w:t>.</w:t>
      </w:r>
    </w:p>
    <w:p w:rsidR="00BC3073" w:rsidRDefault="00BC3073" w:rsidP="00BC3073">
      <w:r>
        <w:t>Kandidat  koji  prema posebnim propisima ostvaruju pravo prednosti, moraju se u prijavi pozvati na to pravo, odnosno uz prijavu priložiti svu propisanu dokumentaciju prema posebnom zakonu.</w:t>
      </w:r>
    </w:p>
    <w:p w:rsidR="00BC3073" w:rsidRDefault="00BC3073" w:rsidP="00BC3073">
      <w:r>
        <w:t>Ako kandidat ostvaruje pravo na prednost pri zapošljavanju prema posebnom zakonu dužan je pozvati se na to pravo i ima prednost u odnosu na ostale kandidate samo pod jednakim uvjetima</w:t>
      </w:r>
    </w:p>
    <w:p w:rsidR="00BC3073" w:rsidRDefault="00BC3073" w:rsidP="00BC3073">
      <w:r>
        <w:lastRenderedPageBreak/>
        <w:t>Kandidati koji se pozivaju na pravo prednosti pri zapošljavanju u skladu s člankom 102. Zakona o hrvatskim braniteljima iz Domovinskog rata i članovima njihovih obitelji (NN 121/17), uz prijavu na natječaj dužni su osim dokaza o ispunjavanju traženih uvjeta, priložiti i dokaze propisane člankom 103. stavkom 1. Zakona o hrvatskim braniteljima iz domovinskog rata i članovima njihovih obitelji (NN 121/17). Poveznica na internetsku stranicu Ministarstva: https://gov.hr/moja-uprava/hrvatski-branitelji/zaposljavanje/prednost-pri-zaposljavanju/403</w:t>
      </w:r>
    </w:p>
    <w:p w:rsidR="00BC3073" w:rsidRDefault="00BC3073" w:rsidP="00BC3073">
      <w: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C3073" w:rsidRDefault="00BC3073" w:rsidP="00BC3073">
      <w:r>
        <w:t>Na natječaj se mogu prijaviti osobe oba spola sukladno čl. 13. Zakona o ravnopravnosti spolova.</w:t>
      </w:r>
    </w:p>
    <w:p w:rsidR="00BC3073" w:rsidRDefault="00BC3073" w:rsidP="00BC3073">
      <w:r>
        <w:t xml:space="preserve">Po proteku roka prijave na natječaj kandidati će biti pozvani na </w:t>
      </w:r>
      <w:r w:rsidR="00413F12">
        <w:t>intervju</w:t>
      </w:r>
      <w:r>
        <w:t>.</w:t>
      </w:r>
      <w:r w:rsidR="002F23C0">
        <w:t xml:space="preserve"> Nepristupanje na intervju smatrat će se da je kandidat odustao.</w:t>
      </w:r>
    </w:p>
    <w:p w:rsidR="00BC3073" w:rsidRDefault="00BC3073" w:rsidP="00BC3073">
      <w:r>
        <w:t xml:space="preserve">O rezultatima provedenog natječaja kandidati će biti obaviješteni u </w:t>
      </w:r>
      <w:r w:rsidR="002F23C0">
        <w:t xml:space="preserve">zakonskom </w:t>
      </w:r>
      <w:r>
        <w:t>roku od dana donošenja odluke.</w:t>
      </w:r>
    </w:p>
    <w:p w:rsidR="00BC3073" w:rsidRDefault="00BC3073" w:rsidP="00BC3073">
      <w:r>
        <w:t>Nepotpune i nepravovremene</w:t>
      </w:r>
      <w:r w:rsidR="00413F12">
        <w:t xml:space="preserve"> te uredno dostavljene</w:t>
      </w:r>
      <w:r>
        <w:t xml:space="preserve"> prijave neće se razmatrati.</w:t>
      </w:r>
    </w:p>
    <w:p w:rsidR="00BC3073" w:rsidRDefault="00BC3073" w:rsidP="00BC3073">
      <w:r>
        <w:t xml:space="preserve">Rok za podnošenje prijava je 8 dana od dana objavljivanja. </w:t>
      </w:r>
    </w:p>
    <w:p w:rsidR="00BC3073" w:rsidRPr="0037418B" w:rsidRDefault="00BC3073" w:rsidP="00BC3073">
      <w:pPr>
        <w:rPr>
          <w:b/>
        </w:rPr>
      </w:pPr>
      <w:r w:rsidRPr="0037418B">
        <w:rPr>
          <w:b/>
        </w:rPr>
        <w:t xml:space="preserve">Prijave na natječaj s obveznom dokumentacijom dostavljaju se preporučenom poštom u zatvorenoj omotnici s naznakom: „Za natječaj za odgajatelja“, - za  Upravno vijeće - na adresu   Dječji vrtić „ Morski konjić “, Put sv. </w:t>
      </w:r>
      <w:proofErr w:type="spellStart"/>
      <w:r w:rsidRPr="0037418B">
        <w:rPr>
          <w:b/>
        </w:rPr>
        <w:t>Vicenca</w:t>
      </w:r>
      <w:proofErr w:type="spellEnd"/>
      <w:r w:rsidRPr="0037418B">
        <w:rPr>
          <w:b/>
        </w:rPr>
        <w:t xml:space="preserve"> 1, 21327 Podgora</w:t>
      </w:r>
    </w:p>
    <w:p w:rsidR="00BC3073" w:rsidRDefault="00BC3073" w:rsidP="00BC3073"/>
    <w:p w:rsidR="00BC3073" w:rsidRDefault="00BC3073" w:rsidP="00BC3073">
      <w:r>
        <w:t>Natječaj će biti objavljen na web stranicama HZZ, web stranici vrtića ‘’Morski konjić’’</w:t>
      </w:r>
      <w:r w:rsidR="002F23C0">
        <w:t xml:space="preserve"> </w:t>
      </w:r>
      <w:r>
        <w:t>Podgora.</w:t>
      </w:r>
    </w:p>
    <w:p w:rsidR="00597F0A" w:rsidRDefault="00597F0A"/>
    <w:sectPr w:rsidR="0059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3F6"/>
    <w:multiLevelType w:val="hybridMultilevel"/>
    <w:tmpl w:val="C7FA7D6C"/>
    <w:lvl w:ilvl="0" w:tplc="B02E46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11F65"/>
    <w:rsid w:val="002F23C0"/>
    <w:rsid w:val="0037418B"/>
    <w:rsid w:val="00413F12"/>
    <w:rsid w:val="005070F7"/>
    <w:rsid w:val="00597F0A"/>
    <w:rsid w:val="00761BF4"/>
    <w:rsid w:val="00870FF5"/>
    <w:rsid w:val="00AB2C80"/>
    <w:rsid w:val="00BC3073"/>
    <w:rsid w:val="00C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2022-08-19T10:27:00Z</dcterms:created>
  <dcterms:modified xsi:type="dcterms:W3CDTF">2022-08-19T10:27:00Z</dcterms:modified>
</cp:coreProperties>
</file>